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66E2A" w14:textId="1E1F34DD" w:rsidR="00C372AA" w:rsidRDefault="003F444F" w:rsidP="00D611D5">
      <w:pPr>
        <w:ind w:left="0"/>
      </w:pPr>
      <w:r>
        <w:t>B.W. Pickett Equine Center</w:t>
      </w:r>
      <w:r w:rsidR="00CD4B4D">
        <w:t xml:space="preserve"> </w:t>
      </w:r>
      <w:r w:rsidR="00053FA2">
        <w:t>Building</w:t>
      </w:r>
      <w:r w:rsidR="0010493B">
        <w:t>s</w:t>
      </w:r>
      <w:r w:rsidR="00053FA2">
        <w:t xml:space="preserve"> </w:t>
      </w:r>
      <w:r w:rsidR="00754699">
        <w:t>and</w:t>
      </w:r>
      <w:r w:rsidR="00053FA2">
        <w:t xml:space="preserve"> Lot</w:t>
      </w:r>
      <w:r w:rsidR="00557945">
        <w:t>s</w:t>
      </w:r>
    </w:p>
    <w:p w14:paraId="5F0D0238" w14:textId="25F4DB53" w:rsidR="00F05634" w:rsidRDefault="00221C50" w:rsidP="00402B3A">
      <w:pPr>
        <w:pStyle w:val="ListParagraph"/>
        <w:numPr>
          <w:ilvl w:val="0"/>
          <w:numId w:val="5"/>
        </w:numPr>
      </w:pPr>
      <w:r>
        <w:t>Vehicles, trailers park currently at B.W. Pickett Equine parking lot from other departments</w:t>
      </w:r>
    </w:p>
    <w:p w14:paraId="3D8EC330" w14:textId="69AD7A4F" w:rsidR="00221C50" w:rsidRDefault="00FF3FE8" w:rsidP="00221C50">
      <w:pPr>
        <w:pStyle w:val="ListParagraph"/>
        <w:numPr>
          <w:ilvl w:val="1"/>
          <w:numId w:val="5"/>
        </w:numPr>
      </w:pPr>
      <w:r>
        <w:t>I</w:t>
      </w:r>
      <w:r w:rsidR="00221C50">
        <w:t>nclude</w:t>
      </w:r>
      <w:r>
        <w:t>s</w:t>
      </w:r>
      <w:r w:rsidR="00221C50">
        <w:t xml:space="preserve"> state vehicles from other departments or club trailers park</w:t>
      </w:r>
      <w:r>
        <w:t>ing</w:t>
      </w:r>
      <w:r w:rsidR="00221C50">
        <w:t xml:space="preserve"> on site</w:t>
      </w:r>
    </w:p>
    <w:p w14:paraId="15B69219" w14:textId="0B0E2B14" w:rsidR="0042378A" w:rsidRDefault="0042378A" w:rsidP="00221C50">
      <w:pPr>
        <w:pStyle w:val="ListParagraph"/>
        <w:numPr>
          <w:ilvl w:val="1"/>
          <w:numId w:val="5"/>
        </w:numPr>
      </w:pPr>
      <w:r>
        <w:t xml:space="preserve">Events request parking at B.W. Pickett Equine center parking lot (marching band, natural science) and then bus individuals to </w:t>
      </w:r>
      <w:r w:rsidR="00FF3FE8">
        <w:t xml:space="preserve">their </w:t>
      </w:r>
      <w:r>
        <w:t>destination.</w:t>
      </w:r>
    </w:p>
    <w:p w14:paraId="54DCD303" w14:textId="77777777" w:rsidR="0061707D" w:rsidRDefault="0061707D" w:rsidP="00192E5A">
      <w:pPr>
        <w:pStyle w:val="ListParagraph"/>
        <w:numPr>
          <w:ilvl w:val="0"/>
          <w:numId w:val="5"/>
        </w:numPr>
      </w:pPr>
      <w:r>
        <w:t>Future buildings</w:t>
      </w:r>
    </w:p>
    <w:p w14:paraId="4C52B0D8" w14:textId="463E089A" w:rsidR="00192E5A" w:rsidRDefault="00192E5A" w:rsidP="0061707D">
      <w:pPr>
        <w:pStyle w:val="ListParagraph"/>
        <w:numPr>
          <w:ilvl w:val="1"/>
          <w:numId w:val="5"/>
        </w:numPr>
      </w:pPr>
      <w:r>
        <w:t>Temple Grandin building for rehabilitation services, moving from Adams Atkinson building</w:t>
      </w:r>
    </w:p>
    <w:p w14:paraId="60586105" w14:textId="34CE1AE6" w:rsidR="00192E5A" w:rsidRDefault="00192E5A" w:rsidP="0061707D">
      <w:pPr>
        <w:pStyle w:val="ListParagraph"/>
        <w:numPr>
          <w:ilvl w:val="2"/>
          <w:numId w:val="5"/>
        </w:numPr>
      </w:pPr>
      <w:r>
        <w:t xml:space="preserve">Client parking should be included in design </w:t>
      </w:r>
      <w:r w:rsidR="00CE44C0">
        <w:t>(20/30 clients for therapeutic services</w:t>
      </w:r>
      <w:r w:rsidR="003024B4">
        <w:t>, anticipate this will grow</w:t>
      </w:r>
      <w:r w:rsidR="00CE44C0">
        <w:t>)</w:t>
      </w:r>
    </w:p>
    <w:p w14:paraId="34054D0F" w14:textId="269B85A8" w:rsidR="00192E5A" w:rsidRDefault="00192E5A" w:rsidP="0061707D">
      <w:pPr>
        <w:pStyle w:val="ListParagraph"/>
        <w:numPr>
          <w:ilvl w:val="2"/>
          <w:numId w:val="5"/>
        </w:numPr>
      </w:pPr>
      <w:r>
        <w:t xml:space="preserve">ADA accessibility and parking should be included in design </w:t>
      </w:r>
    </w:p>
    <w:p w14:paraId="75CA85F2" w14:textId="491D3FC6" w:rsidR="00CE44C0" w:rsidRDefault="00CE44C0" w:rsidP="0061707D">
      <w:pPr>
        <w:pStyle w:val="ListParagraph"/>
        <w:numPr>
          <w:ilvl w:val="2"/>
          <w:numId w:val="5"/>
        </w:numPr>
      </w:pPr>
      <w:r>
        <w:t xml:space="preserve">Volunteer requirements to assist clients for therapy </w:t>
      </w:r>
      <w:r w:rsidR="00FF3FE8">
        <w:t>to</w:t>
      </w:r>
      <w:r>
        <w:t xml:space="preserve"> be considered in de</w:t>
      </w:r>
      <w:r w:rsidR="00FF3FE8">
        <w:t>s</w:t>
      </w:r>
      <w:r>
        <w:t>ign planning for parking areas</w:t>
      </w:r>
      <w:r w:rsidR="00FF3FE8">
        <w:t xml:space="preserve">.  Client parking </w:t>
      </w:r>
      <w:r>
        <w:t xml:space="preserve">maintained and managed by Temple Grandin similar to VTH designated client area.  Parking and Transportation Services can be contracted </w:t>
      </w:r>
      <w:r w:rsidR="00FF3FE8">
        <w:t>by</w:t>
      </w:r>
      <w:r>
        <w:t xml:space="preserve"> Temple Grandin </w:t>
      </w:r>
      <w:r w:rsidR="00FF3FE8">
        <w:t>for</w:t>
      </w:r>
      <w:r>
        <w:t xml:space="preserve"> maintenance of parking area, however cost for private client designated parking would be covered by department.</w:t>
      </w:r>
    </w:p>
    <w:p w14:paraId="05A5C390" w14:textId="402F1129" w:rsidR="005D3230" w:rsidRDefault="005D3230" w:rsidP="0061707D">
      <w:pPr>
        <w:pStyle w:val="ListParagraph"/>
        <w:numPr>
          <w:ilvl w:val="2"/>
          <w:numId w:val="5"/>
        </w:numPr>
      </w:pPr>
      <w:r>
        <w:t>Impact of parking for events should be considered in planning</w:t>
      </w:r>
    </w:p>
    <w:p w14:paraId="68B23625" w14:textId="531A4E2F" w:rsidR="005D3230" w:rsidRDefault="005D3230" w:rsidP="0061707D">
      <w:pPr>
        <w:pStyle w:val="ListParagraph"/>
        <w:numPr>
          <w:ilvl w:val="2"/>
          <w:numId w:val="5"/>
        </w:numPr>
      </w:pPr>
      <w:r>
        <w:t>Consider a transit pull off area in design to allow accessibility and pull bus entrance to north side</w:t>
      </w:r>
      <w:r w:rsidR="0076184C">
        <w:t xml:space="preserve"> drive way, </w:t>
      </w:r>
      <w:r>
        <w:t>away from trailer entrance on south side</w:t>
      </w:r>
      <w:r w:rsidR="0076184C">
        <w:t xml:space="preserve"> driveway </w:t>
      </w:r>
    </w:p>
    <w:p w14:paraId="3461F6E3" w14:textId="327E0DEE" w:rsidR="0042378A" w:rsidRDefault="0042378A" w:rsidP="0061707D">
      <w:pPr>
        <w:pStyle w:val="ListParagraph"/>
        <w:numPr>
          <w:ilvl w:val="2"/>
          <w:numId w:val="5"/>
        </w:numPr>
      </w:pPr>
      <w:r>
        <w:t>Consider removal of tree islands in parking to allow improved accessibility</w:t>
      </w:r>
    </w:p>
    <w:p w14:paraId="008F4AF4" w14:textId="64F1AA0C" w:rsidR="0061707D" w:rsidRDefault="0061707D" w:rsidP="0061707D">
      <w:pPr>
        <w:pStyle w:val="ListParagraph"/>
        <w:numPr>
          <w:ilvl w:val="1"/>
          <w:numId w:val="5"/>
        </w:numPr>
      </w:pPr>
      <w:r>
        <w:t>New building forecasted on south side of the parking lot south of B.W. Pickett Equine Center</w:t>
      </w:r>
    </w:p>
    <w:p w14:paraId="54CE3CDF" w14:textId="1B547AB6" w:rsidR="00192E5A" w:rsidRDefault="00192E5A" w:rsidP="00192E5A">
      <w:pPr>
        <w:pStyle w:val="ListParagraph"/>
        <w:numPr>
          <w:ilvl w:val="0"/>
          <w:numId w:val="5"/>
        </w:numPr>
      </w:pPr>
      <w:r>
        <w:t>Events - Legends of Ranching and College Rodeo will fill parking capacity</w:t>
      </w:r>
    </w:p>
    <w:p w14:paraId="5EDE88CD" w14:textId="04C9F1E9" w:rsidR="00192E5A" w:rsidRDefault="00192E5A" w:rsidP="00192E5A">
      <w:pPr>
        <w:pStyle w:val="ListParagraph"/>
        <w:numPr>
          <w:ilvl w:val="1"/>
          <w:numId w:val="5"/>
        </w:numPr>
      </w:pPr>
      <w:r>
        <w:t>Possibly handle parking for events similar to event practices/game day on main campus</w:t>
      </w:r>
    </w:p>
    <w:p w14:paraId="52523469" w14:textId="3336561D" w:rsidR="00192E5A" w:rsidRDefault="00192E5A" w:rsidP="00192E5A">
      <w:pPr>
        <w:pStyle w:val="ListParagraph"/>
        <w:numPr>
          <w:ilvl w:val="1"/>
          <w:numId w:val="5"/>
        </w:numPr>
      </w:pPr>
      <w:r>
        <w:t>Legends of Ranching will bring traffic Friday prior to weekend event</w:t>
      </w:r>
    </w:p>
    <w:p w14:paraId="2933D1BC" w14:textId="74A479DC" w:rsidR="005D3230" w:rsidRDefault="005D3230" w:rsidP="005D3230">
      <w:pPr>
        <w:pStyle w:val="ListParagraph"/>
        <w:numPr>
          <w:ilvl w:val="2"/>
          <w:numId w:val="5"/>
        </w:numPr>
      </w:pPr>
      <w:r>
        <w:t>Legends of Ranching will run through 2 weekends</w:t>
      </w:r>
      <w:r w:rsidR="0076184C">
        <w:t xml:space="preserve">, including </w:t>
      </w:r>
      <w:r w:rsidR="0042378A">
        <w:t>weekdays (April)</w:t>
      </w:r>
    </w:p>
    <w:p w14:paraId="0C949115" w14:textId="50B62F8F" w:rsidR="00192E5A" w:rsidRDefault="00192E5A" w:rsidP="00192E5A">
      <w:pPr>
        <w:pStyle w:val="ListParagraph"/>
        <w:numPr>
          <w:ilvl w:val="1"/>
          <w:numId w:val="5"/>
        </w:numPr>
      </w:pPr>
      <w:r>
        <w:t>College Rodeo will bring individuals in Thursday and Rodeo runs Friday-Monday AM</w:t>
      </w:r>
    </w:p>
    <w:p w14:paraId="784B6400" w14:textId="306EF0A7" w:rsidR="00192E5A" w:rsidRDefault="00192E5A" w:rsidP="00192E5A">
      <w:pPr>
        <w:pStyle w:val="ListParagraph"/>
        <w:numPr>
          <w:ilvl w:val="1"/>
          <w:numId w:val="5"/>
        </w:numPr>
      </w:pPr>
      <w:r>
        <w:t>Weekend events are common on site most weekends</w:t>
      </w:r>
      <w:r w:rsidR="0076184C">
        <w:t>, spilling</w:t>
      </w:r>
      <w:r>
        <w:t xml:space="preserve"> over </w:t>
      </w:r>
      <w:r w:rsidR="0076184C">
        <w:t xml:space="preserve">into </w:t>
      </w:r>
      <w:r>
        <w:t>Fridays and Mondays</w:t>
      </w:r>
    </w:p>
    <w:p w14:paraId="687868AB" w14:textId="53E642B6" w:rsidR="005D3230" w:rsidRDefault="005D3230" w:rsidP="00192E5A">
      <w:pPr>
        <w:pStyle w:val="ListParagraph"/>
        <w:numPr>
          <w:ilvl w:val="1"/>
          <w:numId w:val="5"/>
        </w:numPr>
      </w:pPr>
      <w:r>
        <w:t>Trailers will park at night, after 4 PM on dirt lot south east corner near S Overland Trail</w:t>
      </w:r>
    </w:p>
    <w:p w14:paraId="439A34EE" w14:textId="6B739B58" w:rsidR="005D3230" w:rsidRDefault="005D3230" w:rsidP="00192E5A">
      <w:pPr>
        <w:pStyle w:val="ListParagraph"/>
        <w:numPr>
          <w:ilvl w:val="1"/>
          <w:numId w:val="5"/>
        </w:numPr>
      </w:pPr>
      <w:r>
        <w:t>Overflow for events will be in the south pasture, south of the paved parking lot</w:t>
      </w:r>
    </w:p>
    <w:p w14:paraId="4D1B61CD" w14:textId="47CB77CA" w:rsidR="005D3230" w:rsidRDefault="005D3230" w:rsidP="005D3230">
      <w:pPr>
        <w:pStyle w:val="ListParagraph"/>
        <w:numPr>
          <w:ilvl w:val="2"/>
          <w:numId w:val="5"/>
        </w:numPr>
      </w:pPr>
      <w:r>
        <w:t>Utilizing this pasture for overflow requires that lighting is brought in</w:t>
      </w:r>
    </w:p>
    <w:p w14:paraId="63BF65C2" w14:textId="2B130D96" w:rsidR="005D3230" w:rsidRDefault="005D3230" w:rsidP="005D3230">
      <w:pPr>
        <w:pStyle w:val="ListParagraph"/>
        <w:numPr>
          <w:ilvl w:val="1"/>
          <w:numId w:val="5"/>
        </w:numPr>
      </w:pPr>
      <w:r>
        <w:t>Trailers that have horses hitched to them cannot park on pavement</w:t>
      </w:r>
    </w:p>
    <w:p w14:paraId="40E2DEA0" w14:textId="5F754CAF" w:rsidR="005D3230" w:rsidRDefault="005D3230" w:rsidP="005D3230">
      <w:pPr>
        <w:pStyle w:val="ListParagraph"/>
        <w:numPr>
          <w:ilvl w:val="1"/>
          <w:numId w:val="5"/>
        </w:numPr>
      </w:pPr>
      <w:r>
        <w:t xml:space="preserve">Not enough parking for events </w:t>
      </w:r>
    </w:p>
    <w:p w14:paraId="4A077334" w14:textId="7C622092" w:rsidR="00192E5A" w:rsidRDefault="00192E5A" w:rsidP="00192E5A">
      <w:pPr>
        <w:pStyle w:val="ListParagraph"/>
        <w:numPr>
          <w:ilvl w:val="0"/>
          <w:numId w:val="5"/>
        </w:numPr>
      </w:pPr>
      <w:r>
        <w:t>Guest speakers park on site to assist with labs</w:t>
      </w:r>
    </w:p>
    <w:p w14:paraId="5B8877E0" w14:textId="38D98E2E" w:rsidR="00192E5A" w:rsidRDefault="00192E5A" w:rsidP="00192E5A">
      <w:pPr>
        <w:pStyle w:val="ListParagraph"/>
        <w:numPr>
          <w:ilvl w:val="0"/>
          <w:numId w:val="5"/>
        </w:numPr>
      </w:pPr>
      <w:r>
        <w:t>Gates are locked each evening</w:t>
      </w:r>
    </w:p>
    <w:p w14:paraId="0D3041D2" w14:textId="49417996" w:rsidR="00192E5A" w:rsidRDefault="00192E5A" w:rsidP="00192E5A">
      <w:pPr>
        <w:pStyle w:val="ListParagraph"/>
        <w:numPr>
          <w:ilvl w:val="0"/>
          <w:numId w:val="5"/>
        </w:numPr>
      </w:pPr>
      <w:r>
        <w:t>Students, faculty and staff use the south parking lot</w:t>
      </w:r>
    </w:p>
    <w:p w14:paraId="6FE24BF3" w14:textId="5F88324B" w:rsidR="00192E5A" w:rsidRDefault="00192E5A" w:rsidP="00192E5A">
      <w:pPr>
        <w:pStyle w:val="ListParagraph"/>
        <w:numPr>
          <w:ilvl w:val="0"/>
          <w:numId w:val="5"/>
        </w:numPr>
      </w:pPr>
      <w:r>
        <w:t>There is no parking on the south side of Adams Atkinson Building or between the Adams Atkinson building and the building on north side due to fire lane</w:t>
      </w:r>
      <w:r w:rsidR="005D3230">
        <w:t xml:space="preserve"> – need signage for these areas to prevent vehicles, trailers from parking in fire lanes, blocking access.  Currently trailers and vehicles are parking in these fire lane designated areas leaving accessibility only from movement around the pond. Currently utilize hay bails to block traffic from using these lanes.</w:t>
      </w:r>
    </w:p>
    <w:p w14:paraId="767DF447" w14:textId="2C4C23FF" w:rsidR="00192E5A" w:rsidRDefault="00192E5A" w:rsidP="00192E5A">
      <w:pPr>
        <w:pStyle w:val="ListParagraph"/>
        <w:numPr>
          <w:ilvl w:val="0"/>
          <w:numId w:val="5"/>
        </w:numPr>
      </w:pPr>
      <w:r>
        <w:t xml:space="preserve">Parking needs ADA accessibility. </w:t>
      </w:r>
      <w:r w:rsidR="0061707D">
        <w:t>There is no accessibility in the buildings on this site for ADA.</w:t>
      </w:r>
      <w:r>
        <w:t xml:space="preserve"> Currently the accessibility on the east side of B.W. Pickett Equine Center is not adequate, shrubs overgrown</w:t>
      </w:r>
      <w:r w:rsidR="0061707D">
        <w:t>.</w:t>
      </w:r>
    </w:p>
    <w:p w14:paraId="000DC994" w14:textId="4E59DF2D" w:rsidR="0061707D" w:rsidRDefault="0061707D" w:rsidP="0061707D">
      <w:pPr>
        <w:pStyle w:val="ListParagraph"/>
        <w:numPr>
          <w:ilvl w:val="1"/>
          <w:numId w:val="5"/>
        </w:numPr>
      </w:pPr>
      <w:r>
        <w:t>ADA access</w:t>
      </w:r>
      <w:r w:rsidR="003024B4">
        <w:t xml:space="preserve"> needed</w:t>
      </w:r>
      <w:r>
        <w:t xml:space="preserve">, reconsider class </w:t>
      </w:r>
      <w:r w:rsidR="003024B4">
        <w:t>location for</w:t>
      </w:r>
      <w:r>
        <w:t xml:space="preserve"> future</w:t>
      </w:r>
      <w:r w:rsidR="003024B4">
        <w:t>,</w:t>
      </w:r>
      <w:r>
        <w:t xml:space="preserve"> to support ADA accessibility </w:t>
      </w:r>
      <w:r w:rsidR="003024B4">
        <w:t>for</w:t>
      </w:r>
      <w:r>
        <w:t xml:space="preserve"> students</w:t>
      </w:r>
    </w:p>
    <w:p w14:paraId="52F54F23" w14:textId="04C1EC34" w:rsidR="0061707D" w:rsidRDefault="0061707D" w:rsidP="0061707D">
      <w:pPr>
        <w:pStyle w:val="ListParagraph"/>
        <w:numPr>
          <w:ilvl w:val="0"/>
          <w:numId w:val="5"/>
        </w:numPr>
      </w:pPr>
      <w:r>
        <w:t>20/30 clients per hour for therapeutic services</w:t>
      </w:r>
      <w:r w:rsidR="003024B4">
        <w:t xml:space="preserve"> at Adams Atkinson building</w:t>
      </w:r>
    </w:p>
    <w:p w14:paraId="0280600C" w14:textId="22B66AA0" w:rsidR="00CE44C0" w:rsidRDefault="00CE44C0" w:rsidP="00CE44C0">
      <w:pPr>
        <w:pStyle w:val="ListParagraph"/>
        <w:numPr>
          <w:ilvl w:val="1"/>
          <w:numId w:val="5"/>
        </w:numPr>
      </w:pPr>
      <w:r>
        <w:t>Therapy services provided 8 AM to 5 PM and each client will have 3 volunteers to assist</w:t>
      </w:r>
    </w:p>
    <w:p w14:paraId="60C65019" w14:textId="1C467403" w:rsidR="005D3230" w:rsidRDefault="00F528CE" w:rsidP="005D3230">
      <w:pPr>
        <w:pStyle w:val="ListParagraph"/>
        <w:numPr>
          <w:ilvl w:val="0"/>
          <w:numId w:val="5"/>
        </w:numPr>
      </w:pPr>
      <w:r>
        <w:t>West side of B.W. Pickett Equine center should be client parking only</w:t>
      </w:r>
    </w:p>
    <w:p w14:paraId="55DD465E" w14:textId="782CC32C" w:rsidR="0042378A" w:rsidRDefault="0042378A" w:rsidP="005D3230">
      <w:pPr>
        <w:pStyle w:val="ListParagraph"/>
        <w:numPr>
          <w:ilvl w:val="0"/>
          <w:numId w:val="5"/>
        </w:numPr>
      </w:pPr>
      <w:r>
        <w:t>Loading spaces needed in front of Adams Atkinson Building</w:t>
      </w:r>
    </w:p>
    <w:p w14:paraId="68486944" w14:textId="6BB290B0" w:rsidR="0042378A" w:rsidRDefault="0042378A" w:rsidP="005D3230">
      <w:pPr>
        <w:pStyle w:val="ListParagraph"/>
        <w:numPr>
          <w:ilvl w:val="0"/>
          <w:numId w:val="5"/>
        </w:numPr>
      </w:pPr>
      <w:r>
        <w:t>Consider removing the tree islands along the north entrance into B.W. Pickett Equine Center as they do not align with trailer usage or future bus usage</w:t>
      </w:r>
    </w:p>
    <w:p w14:paraId="347EC108" w14:textId="61EABDFF" w:rsidR="0042378A" w:rsidRDefault="0042378A" w:rsidP="0042378A">
      <w:pPr>
        <w:pStyle w:val="ListParagraph"/>
        <w:numPr>
          <w:ilvl w:val="0"/>
          <w:numId w:val="5"/>
        </w:numPr>
      </w:pPr>
      <w:r>
        <w:lastRenderedPageBreak/>
        <w:t>Customers bringing trailers to ERL will utilize road from ERL to B. W. Pickett Equine Center</w:t>
      </w:r>
    </w:p>
    <w:p w14:paraId="523ADC1B" w14:textId="6EA09A8E" w:rsidR="00940458" w:rsidRDefault="00940458" w:rsidP="0042378A">
      <w:pPr>
        <w:pStyle w:val="ListParagraph"/>
        <w:numPr>
          <w:ilvl w:val="0"/>
          <w:numId w:val="5"/>
        </w:numPr>
      </w:pPr>
      <w:r>
        <w:t>Consider 1 to 2 motorcycle spaces</w:t>
      </w:r>
    </w:p>
    <w:p w14:paraId="5836EB82" w14:textId="5A4CA88A" w:rsidR="00940458" w:rsidRDefault="00940458" w:rsidP="00940458">
      <w:pPr>
        <w:pStyle w:val="ListParagraph"/>
        <w:numPr>
          <w:ilvl w:val="0"/>
          <w:numId w:val="5"/>
        </w:numPr>
      </w:pPr>
      <w:r>
        <w:t>No electric charge needs</w:t>
      </w:r>
    </w:p>
    <w:p w14:paraId="36A3B5F6" w14:textId="77777777" w:rsidR="00B34FC3" w:rsidRPr="003024B4" w:rsidRDefault="00B34FC3" w:rsidP="00B34FC3">
      <w:pPr>
        <w:pStyle w:val="ListParagraph"/>
        <w:rPr>
          <w:sz w:val="8"/>
          <w:szCs w:val="8"/>
        </w:rPr>
      </w:pPr>
    </w:p>
    <w:p w14:paraId="3990FE0F" w14:textId="77777777" w:rsidR="00234227" w:rsidRDefault="00234227" w:rsidP="00D611D5">
      <w:pPr>
        <w:ind w:left="0"/>
      </w:pPr>
      <w:r>
        <w:t>Alternative Parking</w:t>
      </w:r>
      <w:r w:rsidR="00754699">
        <w:t xml:space="preserve"> and </w:t>
      </w:r>
      <w:r w:rsidR="009575E7">
        <w:t>Transportation</w:t>
      </w:r>
    </w:p>
    <w:p w14:paraId="0A6F69EF" w14:textId="77777777" w:rsidR="00234227" w:rsidRDefault="00B14A37" w:rsidP="00234227">
      <w:pPr>
        <w:pStyle w:val="ListParagraph"/>
        <w:numPr>
          <w:ilvl w:val="0"/>
          <w:numId w:val="7"/>
        </w:numPr>
      </w:pPr>
      <w:r>
        <w:t>Parking and Transportation</w:t>
      </w:r>
      <w:r w:rsidR="00557945">
        <w:t xml:space="preserve"> Services</w:t>
      </w:r>
      <w:r>
        <w:t xml:space="preserve"> investing in design plan and advocating for c</w:t>
      </w:r>
      <w:r w:rsidR="00234227">
        <w:t xml:space="preserve">onnector </w:t>
      </w:r>
      <w:r w:rsidR="00D67532">
        <w:t>r</w:t>
      </w:r>
      <w:r w:rsidR="00234227">
        <w:t xml:space="preserve">oad to </w:t>
      </w:r>
      <w:r>
        <w:t>support</w:t>
      </w:r>
      <w:r w:rsidR="00234227">
        <w:t xml:space="preserve"> </w:t>
      </w:r>
      <w:r w:rsidR="00557945">
        <w:t>a</w:t>
      </w:r>
      <w:r w:rsidR="00234227">
        <w:t xml:space="preserve"> campus shuttle</w:t>
      </w:r>
      <w:r w:rsidR="00557945">
        <w:t xml:space="preserve"> (Connector road referenced is the road off Laporte, used to access </w:t>
      </w:r>
      <w:r w:rsidR="00913DDD">
        <w:t xml:space="preserve">Atmospheric Science </w:t>
      </w:r>
      <w:r w:rsidR="00557945">
        <w:t xml:space="preserve">turnoff and exits onto Rampart in front of ARBL) </w:t>
      </w:r>
    </w:p>
    <w:p w14:paraId="6F3F9930" w14:textId="77777777" w:rsidR="00557945" w:rsidRDefault="00557945" w:rsidP="00557945">
      <w:pPr>
        <w:pStyle w:val="ListParagraph"/>
        <w:numPr>
          <w:ilvl w:val="1"/>
          <w:numId w:val="7"/>
        </w:numPr>
      </w:pPr>
      <w:r>
        <w:t>Connector road to include bike and pedestrian path</w:t>
      </w:r>
    </w:p>
    <w:p w14:paraId="75E4BC72" w14:textId="77777777" w:rsidR="00557945" w:rsidRDefault="00557945" w:rsidP="00557945">
      <w:pPr>
        <w:pStyle w:val="ListParagraph"/>
        <w:numPr>
          <w:ilvl w:val="1"/>
          <w:numId w:val="7"/>
        </w:numPr>
      </w:pPr>
      <w:r>
        <w:t>Poudre Fire Authority support due to safety issues with dead end roads</w:t>
      </w:r>
    </w:p>
    <w:p w14:paraId="631E64E9" w14:textId="77777777" w:rsidR="00D15B16" w:rsidRDefault="000A0DD6" w:rsidP="00234227">
      <w:pPr>
        <w:pStyle w:val="ListParagraph"/>
        <w:numPr>
          <w:ilvl w:val="0"/>
          <w:numId w:val="7"/>
        </w:numPr>
      </w:pPr>
      <w:r>
        <w:t>Consider a</w:t>
      </w:r>
      <w:r w:rsidR="00D15B16">
        <w:t>lternative shuttle options, on demand</w:t>
      </w:r>
      <w:r w:rsidR="00557945">
        <w:t>, 15/20 min service</w:t>
      </w:r>
      <w:r>
        <w:t>, size of shuttle (van option)</w:t>
      </w:r>
    </w:p>
    <w:p w14:paraId="20123675" w14:textId="58F41EB5" w:rsidR="009575E7" w:rsidRDefault="00234227" w:rsidP="009575E7">
      <w:pPr>
        <w:pStyle w:val="ListParagraph"/>
        <w:numPr>
          <w:ilvl w:val="0"/>
          <w:numId w:val="7"/>
        </w:numPr>
      </w:pPr>
      <w:r>
        <w:t xml:space="preserve">Evaluating transit turn/drop off area at </w:t>
      </w:r>
      <w:r w:rsidR="008D4478">
        <w:t xml:space="preserve">B.W. Picket </w:t>
      </w:r>
      <w:r>
        <w:t>Equine Center</w:t>
      </w:r>
      <w:r w:rsidR="009575E7">
        <w:t>.  Four routes currently go by the Equine Center so area may offer opportunity for transit turn around.</w:t>
      </w:r>
      <w:r w:rsidR="00D15B16">
        <w:t xml:space="preserve"> </w:t>
      </w:r>
    </w:p>
    <w:p w14:paraId="5529446D" w14:textId="21BB78A9" w:rsidR="00940458" w:rsidRDefault="005D3230" w:rsidP="00940458">
      <w:pPr>
        <w:pStyle w:val="ListParagraph"/>
        <w:numPr>
          <w:ilvl w:val="0"/>
          <w:numId w:val="7"/>
        </w:numPr>
      </w:pPr>
      <w:r>
        <w:t>Consider transit pull off, entering the north drive way so that bus and trailer traffic are not flowing through the same entrances</w:t>
      </w:r>
      <w:r w:rsidR="00940458">
        <w:t>.  North side of the north drive way is space that could be made available to support transit flow into the lot</w:t>
      </w:r>
    </w:p>
    <w:p w14:paraId="75BFEAFC" w14:textId="6EAC2E99" w:rsidR="00D15B16" w:rsidRDefault="00D15B16" w:rsidP="009575E7">
      <w:pPr>
        <w:pStyle w:val="ListParagraph"/>
        <w:numPr>
          <w:ilvl w:val="0"/>
          <w:numId w:val="7"/>
        </w:numPr>
      </w:pPr>
      <w:r>
        <w:t xml:space="preserve">Need for </w:t>
      </w:r>
      <w:r w:rsidR="00DC507B">
        <w:t>year-round</w:t>
      </w:r>
      <w:r>
        <w:t xml:space="preserve"> transit options (summer routes)</w:t>
      </w:r>
    </w:p>
    <w:p w14:paraId="5EA6C67F" w14:textId="33953E6F" w:rsidR="00B97736" w:rsidRDefault="009575E7" w:rsidP="00557945">
      <w:pPr>
        <w:pStyle w:val="ListParagraph"/>
        <w:numPr>
          <w:ilvl w:val="0"/>
          <w:numId w:val="7"/>
        </w:numPr>
      </w:pPr>
      <w:r>
        <w:t>Evaluate remote parking</w:t>
      </w:r>
      <w:r w:rsidR="00F324B0">
        <w:t xml:space="preserve"> option</w:t>
      </w:r>
      <w:r>
        <w:t xml:space="preserve"> near Transit hub</w:t>
      </w:r>
    </w:p>
    <w:p w14:paraId="7F8905D5" w14:textId="1F4A36FC" w:rsidR="009E1ED9" w:rsidRDefault="009E1ED9" w:rsidP="00557945">
      <w:pPr>
        <w:pStyle w:val="ListParagraph"/>
        <w:numPr>
          <w:ilvl w:val="0"/>
          <w:numId w:val="7"/>
        </w:numPr>
      </w:pPr>
      <w:r>
        <w:t>Grant submitted for transit area on south corner – concern for impact on overflow traffic or increased traffic in lot from bus users</w:t>
      </w:r>
    </w:p>
    <w:p w14:paraId="7D2C152B" w14:textId="201E46E4" w:rsidR="00940458" w:rsidRDefault="00940458" w:rsidP="00557945">
      <w:pPr>
        <w:pStyle w:val="ListParagraph"/>
        <w:numPr>
          <w:ilvl w:val="0"/>
          <w:numId w:val="7"/>
        </w:numPr>
      </w:pPr>
      <w:r>
        <w:t>Sheltered bus areas</w:t>
      </w:r>
      <w:r w:rsidR="003024B4">
        <w:t xml:space="preserve"> needed at Foothills</w:t>
      </w:r>
    </w:p>
    <w:p w14:paraId="60453823" w14:textId="77777777" w:rsidR="000E4F76" w:rsidRPr="003024B4" w:rsidRDefault="000E4F76" w:rsidP="00372E39">
      <w:pPr>
        <w:ind w:left="0"/>
        <w:rPr>
          <w:sz w:val="8"/>
          <w:szCs w:val="8"/>
        </w:rPr>
      </w:pPr>
    </w:p>
    <w:p w14:paraId="1E56278B" w14:textId="77FDD79A" w:rsidR="00372E39" w:rsidRDefault="00372E39" w:rsidP="00372E39">
      <w:pPr>
        <w:ind w:left="0"/>
      </w:pPr>
      <w:r>
        <w:t>Other Items</w:t>
      </w:r>
    </w:p>
    <w:p w14:paraId="48120493" w14:textId="2872B8E9" w:rsidR="00940458" w:rsidRDefault="00940458" w:rsidP="0042378A">
      <w:pPr>
        <w:pStyle w:val="ListParagraph"/>
        <w:numPr>
          <w:ilvl w:val="0"/>
          <w:numId w:val="5"/>
        </w:numPr>
      </w:pPr>
      <w:r>
        <w:t>Lighting is an issue – consider on demand lighting to align with usage/need</w:t>
      </w:r>
    </w:p>
    <w:p w14:paraId="542C7B37" w14:textId="3121CB76" w:rsidR="00940458" w:rsidRDefault="00940458" w:rsidP="00940458">
      <w:pPr>
        <w:pStyle w:val="ListParagraph"/>
        <w:numPr>
          <w:ilvl w:val="1"/>
          <w:numId w:val="5"/>
        </w:numPr>
      </w:pPr>
      <w:r>
        <w:t>Lights currently rented for events because there is not enough lighting for trailers parking on dirt lot and in overflow area in pasture.  Neighbors complain about rented lighting in pastures</w:t>
      </w:r>
    </w:p>
    <w:p w14:paraId="76DED75E" w14:textId="49EA9990" w:rsidR="00221C50" w:rsidRDefault="00221C50" w:rsidP="0042378A">
      <w:pPr>
        <w:pStyle w:val="ListParagraph"/>
        <w:numPr>
          <w:ilvl w:val="0"/>
          <w:numId w:val="5"/>
        </w:numPr>
      </w:pPr>
      <w:r>
        <w:t xml:space="preserve">Signage could be made available prior to construction/maintenance at the lot, to assist with parking designation.  Discussed the need for no parking signage. </w:t>
      </w:r>
    </w:p>
    <w:p w14:paraId="5FF97809" w14:textId="4FF5AF12" w:rsidR="0042378A" w:rsidRDefault="0042378A" w:rsidP="0042378A">
      <w:pPr>
        <w:pStyle w:val="ListParagraph"/>
        <w:numPr>
          <w:ilvl w:val="0"/>
          <w:numId w:val="5"/>
        </w:numPr>
      </w:pPr>
      <w:r>
        <w:t>Sidewalk needed on Rampart Road</w:t>
      </w:r>
      <w:r w:rsidR="00940458">
        <w:t>, a lot of walking traffic</w:t>
      </w:r>
    </w:p>
    <w:p w14:paraId="654FB11F" w14:textId="0E17B576" w:rsidR="0042378A" w:rsidRDefault="0042378A" w:rsidP="0042378A">
      <w:pPr>
        <w:pStyle w:val="ListParagraph"/>
        <w:numPr>
          <w:ilvl w:val="0"/>
          <w:numId w:val="5"/>
        </w:numPr>
      </w:pPr>
      <w:r>
        <w:t>Consider the road condition for road that runs north side of B.W. Pickett Equine Center, south of ERL, running west to Rampart Rd, behind ARBL site.</w:t>
      </w:r>
    </w:p>
    <w:p w14:paraId="3E991C73" w14:textId="4FEF2C83" w:rsidR="00940458" w:rsidRPr="0042378A" w:rsidRDefault="00940458" w:rsidP="0042378A">
      <w:pPr>
        <w:pStyle w:val="ListParagraph"/>
        <w:numPr>
          <w:ilvl w:val="0"/>
          <w:numId w:val="5"/>
        </w:numPr>
      </w:pPr>
      <w:r>
        <w:t>Concern for impact on Sponsors and charging them for permits</w:t>
      </w:r>
    </w:p>
    <w:p w14:paraId="1D146AC1" w14:textId="77777777" w:rsidR="003F444F" w:rsidRPr="003024B4" w:rsidRDefault="003F444F" w:rsidP="003F444F">
      <w:pPr>
        <w:pStyle w:val="ListParagraph"/>
        <w:rPr>
          <w:sz w:val="8"/>
          <w:szCs w:val="8"/>
        </w:rPr>
      </w:pPr>
    </w:p>
    <w:p w14:paraId="76066F09" w14:textId="5A878708" w:rsidR="005C0D13" w:rsidRDefault="005C0D13" w:rsidP="005C0D13">
      <w:pPr>
        <w:ind w:left="0"/>
      </w:pPr>
      <w:r>
        <w:t>Parking Lot Construction &amp; Permitting</w:t>
      </w:r>
    </w:p>
    <w:p w14:paraId="6FDEB396" w14:textId="77777777" w:rsidR="00F33214" w:rsidRDefault="00A057B5" w:rsidP="005C0D13">
      <w:pPr>
        <w:pStyle w:val="ListParagraph"/>
        <w:numPr>
          <w:ilvl w:val="0"/>
          <w:numId w:val="8"/>
        </w:numPr>
      </w:pPr>
      <w:r>
        <w:t>Permit cost &lt; Main Campus</w:t>
      </w:r>
      <w:r w:rsidR="0007216E">
        <w:t>,</w:t>
      </w:r>
      <w:r>
        <w:t xml:space="preserve"> </w:t>
      </w:r>
      <w:r w:rsidR="00CD4B4D">
        <w:t>offer multiple</w:t>
      </w:r>
      <w:r>
        <w:t xml:space="preserve"> permit options</w:t>
      </w:r>
      <w:r w:rsidR="00CD4B4D">
        <w:t xml:space="preserve">, include </w:t>
      </w:r>
      <w:r w:rsidR="0007216E">
        <w:t>o</w:t>
      </w:r>
      <w:r w:rsidR="00CD4B4D">
        <w:t>ption</w:t>
      </w:r>
      <w:r w:rsidR="0007216E">
        <w:t>s</w:t>
      </w:r>
      <w:r w:rsidR="00CD4B4D">
        <w:t xml:space="preserve"> similar to main campus</w:t>
      </w:r>
      <w:r w:rsidR="00F33214">
        <w:t xml:space="preserve">. </w:t>
      </w:r>
    </w:p>
    <w:p w14:paraId="4D9C837E" w14:textId="6871DCD4" w:rsidR="00F33214" w:rsidRDefault="00F33214" w:rsidP="00F33214">
      <w:pPr>
        <w:pStyle w:val="ListParagraph"/>
        <w:numPr>
          <w:ilvl w:val="1"/>
          <w:numId w:val="8"/>
        </w:numPr>
      </w:pPr>
      <w:r>
        <w:t>Consider Foothills only permit to lower cost</w:t>
      </w:r>
      <w:r w:rsidR="005E0BE7">
        <w:t xml:space="preserve"> and </w:t>
      </w:r>
      <w:r>
        <w:t>remote option</w:t>
      </w:r>
      <w:r w:rsidR="000E4F76">
        <w:t xml:space="preserve"> (B.W. Pickett Equine Center</w:t>
      </w:r>
      <w:r w:rsidR="00940458">
        <w:t>, east row closest to S Overland Trail</w:t>
      </w:r>
      <w:r w:rsidR="000E4F76">
        <w:t>)</w:t>
      </w:r>
    </w:p>
    <w:p w14:paraId="086D5850" w14:textId="77777777" w:rsidR="00F33214" w:rsidRDefault="00F33214" w:rsidP="00F33214">
      <w:pPr>
        <w:pStyle w:val="ListParagraph"/>
        <w:numPr>
          <w:ilvl w:val="1"/>
          <w:numId w:val="8"/>
        </w:numPr>
      </w:pPr>
      <w:r>
        <w:t xml:space="preserve">Consider current Moby permit to allow parking at Foothills </w:t>
      </w:r>
      <w:r w:rsidR="003D045F">
        <w:t xml:space="preserve">and </w:t>
      </w:r>
      <w:r>
        <w:t>at Moby lot on main campus</w:t>
      </w:r>
    </w:p>
    <w:p w14:paraId="1AB2C2D6" w14:textId="77777777" w:rsidR="00D15B16" w:rsidRDefault="00D15B16" w:rsidP="005C0D13">
      <w:pPr>
        <w:pStyle w:val="ListParagraph"/>
        <w:numPr>
          <w:ilvl w:val="0"/>
          <w:numId w:val="8"/>
        </w:numPr>
      </w:pPr>
      <w:r>
        <w:t>Permitting online</w:t>
      </w:r>
      <w:r w:rsidR="00BA2622">
        <w:t>, consider centralized pay station location(s)</w:t>
      </w:r>
    </w:p>
    <w:p w14:paraId="4FB1DBEB" w14:textId="61F974FB" w:rsidR="00F33214" w:rsidRDefault="00F05634" w:rsidP="00F33214">
      <w:pPr>
        <w:pStyle w:val="ListParagraph"/>
        <w:numPr>
          <w:ilvl w:val="0"/>
          <w:numId w:val="8"/>
        </w:numPr>
      </w:pPr>
      <w:r>
        <w:t>Enforcement would be same hours as main campus</w:t>
      </w:r>
    </w:p>
    <w:p w14:paraId="3A09A118" w14:textId="204077A1" w:rsidR="002E0E06" w:rsidRDefault="002E0E06" w:rsidP="00F33214">
      <w:pPr>
        <w:pStyle w:val="ListParagraph"/>
        <w:numPr>
          <w:ilvl w:val="0"/>
          <w:numId w:val="8"/>
        </w:numPr>
      </w:pPr>
      <w:r>
        <w:t>If individuals already have a permit for main campus that permit would be good for Foothills with the exception</w:t>
      </w:r>
      <w:r w:rsidR="000E4F76">
        <w:t>,</w:t>
      </w:r>
      <w:r>
        <w:t xml:space="preserve"> of apartment housing permits</w:t>
      </w:r>
      <w:r w:rsidR="00F62FCF">
        <w:t xml:space="preserve">.  Apartment housing permits are provided by Housing </w:t>
      </w:r>
      <w:r>
        <w:t>specifically for the apartment parking lot only</w:t>
      </w:r>
      <w:r w:rsidR="00F62FCF">
        <w:t xml:space="preserve"> as part of the individuals residence.</w:t>
      </w:r>
    </w:p>
    <w:p w14:paraId="643A2E0F" w14:textId="19E0DFE1" w:rsidR="004D153B" w:rsidRDefault="00221C50" w:rsidP="00F33214">
      <w:pPr>
        <w:pStyle w:val="ListParagraph"/>
        <w:numPr>
          <w:ilvl w:val="0"/>
          <w:numId w:val="8"/>
        </w:numPr>
      </w:pPr>
      <w:r>
        <w:t>No maintenance or parking construction forecasted at B.W. Pickett Equine Center 2019</w:t>
      </w:r>
      <w:r w:rsidR="0042378A">
        <w:t>.  Timing would be planned post Temple Grandin construction.</w:t>
      </w:r>
    </w:p>
    <w:p w14:paraId="7C19143B" w14:textId="5788AF06" w:rsidR="00192E5A" w:rsidRDefault="00192E5A" w:rsidP="00F33214">
      <w:pPr>
        <w:pStyle w:val="ListParagraph"/>
        <w:numPr>
          <w:ilvl w:val="0"/>
          <w:numId w:val="8"/>
        </w:numPr>
      </w:pPr>
      <w:r>
        <w:t>Departments would need to purchase guest permits.  Departments can not purchase faculty/staff/student permits. On main campus departments will purchase guest daily parking permits.</w:t>
      </w:r>
    </w:p>
    <w:p w14:paraId="31AF5BDD" w14:textId="258B6F57" w:rsidR="00192E5A" w:rsidRDefault="00192E5A" w:rsidP="00F33214">
      <w:pPr>
        <w:pStyle w:val="ListParagraph"/>
        <w:numPr>
          <w:ilvl w:val="0"/>
          <w:numId w:val="8"/>
        </w:numPr>
      </w:pPr>
      <w:r>
        <w:t>Construction, maintenance to south side parking area would resolve current drainage issues</w:t>
      </w:r>
    </w:p>
    <w:p w14:paraId="038DBD85" w14:textId="514BF004" w:rsidR="00D611D5" w:rsidRDefault="00940458" w:rsidP="00D611D5">
      <w:pPr>
        <w:pStyle w:val="ListParagraph"/>
        <w:numPr>
          <w:ilvl w:val="0"/>
          <w:numId w:val="8"/>
        </w:numPr>
        <w:ind w:left="0"/>
      </w:pPr>
      <w:r>
        <w:t>Consider the animal flow when scheduling enforcement, full time staff assigned</w:t>
      </w:r>
      <w:bookmarkStart w:id="0" w:name="_GoBack"/>
      <w:bookmarkEnd w:id="0"/>
    </w:p>
    <w:sectPr w:rsidR="00D611D5" w:rsidSect="003024B4">
      <w:headerReference w:type="default" r:id="rId7"/>
      <w:pgSz w:w="12240" w:h="15840"/>
      <w:pgMar w:top="720" w:right="5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9AA31" w14:textId="77777777" w:rsidR="00847246" w:rsidRDefault="00847246" w:rsidP="00206A27">
      <w:pPr>
        <w:spacing w:before="0" w:line="240" w:lineRule="auto"/>
      </w:pPr>
      <w:r>
        <w:separator/>
      </w:r>
    </w:p>
  </w:endnote>
  <w:endnote w:type="continuationSeparator" w:id="0">
    <w:p w14:paraId="31392B9F" w14:textId="77777777" w:rsidR="00847246" w:rsidRDefault="00847246" w:rsidP="00206A2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8E740" w14:textId="77777777" w:rsidR="00847246" w:rsidRDefault="00847246" w:rsidP="00206A27">
      <w:pPr>
        <w:spacing w:before="0" w:line="240" w:lineRule="auto"/>
      </w:pPr>
      <w:r>
        <w:separator/>
      </w:r>
    </w:p>
  </w:footnote>
  <w:footnote w:type="continuationSeparator" w:id="0">
    <w:p w14:paraId="30F56990" w14:textId="77777777" w:rsidR="00847246" w:rsidRDefault="00847246" w:rsidP="00206A2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38F2E" w14:textId="77777777" w:rsidR="00206A27" w:rsidRDefault="00206A27">
    <w:pPr>
      <w:pStyle w:val="Header"/>
    </w:pPr>
    <w:r>
      <w:rPr>
        <w:noProof/>
      </w:rPr>
      <mc:AlternateContent>
        <mc:Choice Requires="wps">
          <w:drawing>
            <wp:anchor distT="0" distB="0" distL="118745" distR="118745" simplePos="0" relativeHeight="251659264" behindDoc="1" locked="0" layoutInCell="1" allowOverlap="0" wp14:anchorId="1C802077" wp14:editId="7A6A3D02">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254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000000" w:themeColor="text1"/>
                              <w:sz w:val="28"/>
                              <w:szCs w:val="28"/>
                            </w:rPr>
                            <w:alias w:val="Title"/>
                            <w:tag w:val=""/>
                            <w:id w:val="273447425"/>
                            <w:dataBinding w:prefixMappings="xmlns:ns0='http://purl.org/dc/elements/1.1/' xmlns:ns1='http://schemas.openxmlformats.org/package/2006/metadata/core-properties' " w:xpath="/ns1:coreProperties[1]/ns0:title[1]" w:storeItemID="{6C3C8BC8-F283-45AE-878A-BAB7291924A1}"/>
                            <w:text/>
                          </w:sdtPr>
                          <w:sdtEndPr/>
                          <w:sdtContent>
                            <w:p w14:paraId="58B37661" w14:textId="453422D0" w:rsidR="00206A27" w:rsidRPr="00206A27" w:rsidRDefault="003F444F" w:rsidP="00206A27">
                              <w:pPr>
                                <w:pStyle w:val="Header"/>
                                <w:tabs>
                                  <w:tab w:val="clear" w:pos="4680"/>
                                  <w:tab w:val="clear" w:pos="9360"/>
                                </w:tabs>
                                <w:ind w:left="0"/>
                                <w:jc w:val="center"/>
                                <w:rPr>
                                  <w:b/>
                                  <w:caps/>
                                  <w:color w:val="000000" w:themeColor="text1"/>
                                  <w:sz w:val="28"/>
                                  <w:szCs w:val="28"/>
                                </w:rPr>
                              </w:pPr>
                              <w:r>
                                <w:rPr>
                                  <w:b/>
                                  <w:caps/>
                                  <w:color w:val="000000" w:themeColor="text1"/>
                                  <w:sz w:val="28"/>
                                  <w:szCs w:val="28"/>
                                </w:rPr>
                                <w:t>b.w. Pickett Equine Center</w:t>
                              </w:r>
                              <w:r w:rsidR="00362A90" w:rsidRPr="00206A27">
                                <w:rPr>
                                  <w:b/>
                                  <w:caps/>
                                  <w:color w:val="000000" w:themeColor="text1"/>
                                  <w:sz w:val="28"/>
                                  <w:szCs w:val="28"/>
                                </w:rPr>
                                <w:t xml:space="preserve"> Meeting </w:t>
                              </w:r>
                              <w:r w:rsidR="00362A90">
                                <w:rPr>
                                  <w:b/>
                                  <w:caps/>
                                  <w:color w:val="000000" w:themeColor="text1"/>
                                  <w:sz w:val="28"/>
                                  <w:szCs w:val="28"/>
                                </w:rPr>
                                <w:t>Feb 26</w:t>
                              </w:r>
                              <w:r w:rsidR="00362A90" w:rsidRPr="00206A27">
                                <w:rPr>
                                  <w:b/>
                                  <w:caps/>
                                  <w:color w:val="000000" w:themeColor="text1"/>
                                  <w:sz w:val="28"/>
                                  <w:szCs w:val="28"/>
                                </w:rPr>
                                <w:t>,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C802077"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" o:allowoverlap="f" fillcolor="#b4c6e7 [1304]" stroked="f" strokeweight="1pt">
              <v:textbox style="mso-fit-shape-to-text:t">
                <w:txbxContent>
                  <w:sdt>
                    <w:sdtPr>
                      <w:rPr>
                        <w:b/>
                        <w:caps/>
                        <w:color w:val="000000" w:themeColor="text1"/>
                        <w:sz w:val="28"/>
                        <w:szCs w:val="28"/>
                      </w:rPr>
                      <w:alias w:val="Title"/>
                      <w:tag w:val=""/>
                      <w:id w:val="273447425"/>
                      <w:dataBinding w:prefixMappings="xmlns:ns0='http://purl.org/dc/elements/1.1/' xmlns:ns1='http://schemas.openxmlformats.org/package/2006/metadata/core-properties' " w:xpath="/ns1:coreProperties[1]/ns0:title[1]" w:storeItemID="{6C3C8BC8-F283-45AE-878A-BAB7291924A1}"/>
                      <w:text/>
                    </w:sdtPr>
                    <w:sdtEndPr/>
                    <w:sdtContent>
                      <w:p w14:paraId="58B37661" w14:textId="453422D0" w:rsidR="00206A27" w:rsidRPr="00206A27" w:rsidRDefault="003F444F" w:rsidP="00206A27">
                        <w:pPr>
                          <w:pStyle w:val="Header"/>
                          <w:tabs>
                            <w:tab w:val="clear" w:pos="4680"/>
                            <w:tab w:val="clear" w:pos="9360"/>
                          </w:tabs>
                          <w:ind w:left="0"/>
                          <w:jc w:val="center"/>
                          <w:rPr>
                            <w:b/>
                            <w:caps/>
                            <w:color w:val="000000" w:themeColor="text1"/>
                            <w:sz w:val="28"/>
                            <w:szCs w:val="28"/>
                          </w:rPr>
                        </w:pPr>
                        <w:r>
                          <w:rPr>
                            <w:b/>
                            <w:caps/>
                            <w:color w:val="000000" w:themeColor="text1"/>
                            <w:sz w:val="28"/>
                            <w:szCs w:val="28"/>
                          </w:rPr>
                          <w:t>b.w. Pickett Equine Center</w:t>
                        </w:r>
                        <w:r w:rsidR="00362A90" w:rsidRPr="00206A27">
                          <w:rPr>
                            <w:b/>
                            <w:caps/>
                            <w:color w:val="000000" w:themeColor="text1"/>
                            <w:sz w:val="28"/>
                            <w:szCs w:val="28"/>
                          </w:rPr>
                          <w:t xml:space="preserve"> Meeting </w:t>
                        </w:r>
                        <w:r w:rsidR="00362A90">
                          <w:rPr>
                            <w:b/>
                            <w:caps/>
                            <w:color w:val="000000" w:themeColor="text1"/>
                            <w:sz w:val="28"/>
                            <w:szCs w:val="28"/>
                          </w:rPr>
                          <w:t>Feb 26</w:t>
                        </w:r>
                        <w:r w:rsidR="00362A90" w:rsidRPr="00206A27">
                          <w:rPr>
                            <w:b/>
                            <w:caps/>
                            <w:color w:val="000000" w:themeColor="text1"/>
                            <w:sz w:val="28"/>
                            <w:szCs w:val="28"/>
                          </w:rPr>
                          <w:t>, 2019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B2B62"/>
    <w:multiLevelType w:val="hybridMultilevel"/>
    <w:tmpl w:val="1974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B7C3F"/>
    <w:multiLevelType w:val="hybridMultilevel"/>
    <w:tmpl w:val="82626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F0307"/>
    <w:multiLevelType w:val="hybridMultilevel"/>
    <w:tmpl w:val="8CFE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F4ACB"/>
    <w:multiLevelType w:val="hybridMultilevel"/>
    <w:tmpl w:val="35545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A4220"/>
    <w:multiLevelType w:val="hybridMultilevel"/>
    <w:tmpl w:val="23EA3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E32B5"/>
    <w:multiLevelType w:val="hybridMultilevel"/>
    <w:tmpl w:val="E9EE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58ED"/>
    <w:multiLevelType w:val="hybridMultilevel"/>
    <w:tmpl w:val="7CE0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01565"/>
    <w:multiLevelType w:val="hybridMultilevel"/>
    <w:tmpl w:val="F3FCA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D5"/>
    <w:rsid w:val="0001083F"/>
    <w:rsid w:val="00031A91"/>
    <w:rsid w:val="00041FB2"/>
    <w:rsid w:val="00053FA2"/>
    <w:rsid w:val="00070DD9"/>
    <w:rsid w:val="0007216E"/>
    <w:rsid w:val="000A0DD6"/>
    <w:rsid w:val="000A0DEB"/>
    <w:rsid w:val="000E4F76"/>
    <w:rsid w:val="000E6439"/>
    <w:rsid w:val="0010493B"/>
    <w:rsid w:val="00111CD0"/>
    <w:rsid w:val="00115CAB"/>
    <w:rsid w:val="001529AE"/>
    <w:rsid w:val="00162B17"/>
    <w:rsid w:val="00192E5A"/>
    <w:rsid w:val="001A5AF6"/>
    <w:rsid w:val="001C7F32"/>
    <w:rsid w:val="001E7E21"/>
    <w:rsid w:val="00206A27"/>
    <w:rsid w:val="00214A42"/>
    <w:rsid w:val="00216BBC"/>
    <w:rsid w:val="00221C50"/>
    <w:rsid w:val="00234227"/>
    <w:rsid w:val="00250A7A"/>
    <w:rsid w:val="00273ACE"/>
    <w:rsid w:val="002B5994"/>
    <w:rsid w:val="002D75B8"/>
    <w:rsid w:val="002E0E06"/>
    <w:rsid w:val="003024B4"/>
    <w:rsid w:val="00310606"/>
    <w:rsid w:val="0033667D"/>
    <w:rsid w:val="00362A90"/>
    <w:rsid w:val="00372E39"/>
    <w:rsid w:val="00383F6C"/>
    <w:rsid w:val="003D045F"/>
    <w:rsid w:val="003D28A8"/>
    <w:rsid w:val="003F444F"/>
    <w:rsid w:val="00402B3A"/>
    <w:rsid w:val="004061D3"/>
    <w:rsid w:val="0042378A"/>
    <w:rsid w:val="004511E7"/>
    <w:rsid w:val="00464CAF"/>
    <w:rsid w:val="004B64C5"/>
    <w:rsid w:val="004D153B"/>
    <w:rsid w:val="004E3CA6"/>
    <w:rsid w:val="00531702"/>
    <w:rsid w:val="00531EAB"/>
    <w:rsid w:val="00557945"/>
    <w:rsid w:val="00596FBF"/>
    <w:rsid w:val="005C0D13"/>
    <w:rsid w:val="005C6031"/>
    <w:rsid w:val="005D3230"/>
    <w:rsid w:val="005E0BE7"/>
    <w:rsid w:val="005E7C15"/>
    <w:rsid w:val="005F08D8"/>
    <w:rsid w:val="0061707D"/>
    <w:rsid w:val="00620798"/>
    <w:rsid w:val="0065540E"/>
    <w:rsid w:val="00736308"/>
    <w:rsid w:val="00754699"/>
    <w:rsid w:val="00760BE0"/>
    <w:rsid w:val="0076184C"/>
    <w:rsid w:val="007A2CC3"/>
    <w:rsid w:val="007C0BB2"/>
    <w:rsid w:val="00807229"/>
    <w:rsid w:val="00816FA8"/>
    <w:rsid w:val="00821CEB"/>
    <w:rsid w:val="00822C6D"/>
    <w:rsid w:val="00840286"/>
    <w:rsid w:val="00847246"/>
    <w:rsid w:val="00851EBE"/>
    <w:rsid w:val="008716BE"/>
    <w:rsid w:val="00877FE6"/>
    <w:rsid w:val="00893C7A"/>
    <w:rsid w:val="008D4478"/>
    <w:rsid w:val="008F3789"/>
    <w:rsid w:val="008F4FAB"/>
    <w:rsid w:val="008F70E0"/>
    <w:rsid w:val="009016CC"/>
    <w:rsid w:val="00910382"/>
    <w:rsid w:val="00913DDD"/>
    <w:rsid w:val="00916D3C"/>
    <w:rsid w:val="009226E8"/>
    <w:rsid w:val="00934574"/>
    <w:rsid w:val="00937AB0"/>
    <w:rsid w:val="00940458"/>
    <w:rsid w:val="009575E7"/>
    <w:rsid w:val="009B0D10"/>
    <w:rsid w:val="009B50BB"/>
    <w:rsid w:val="009E1126"/>
    <w:rsid w:val="009E1ED9"/>
    <w:rsid w:val="009E67AB"/>
    <w:rsid w:val="00A057B5"/>
    <w:rsid w:val="00A9441B"/>
    <w:rsid w:val="00AB2BB2"/>
    <w:rsid w:val="00AC08EE"/>
    <w:rsid w:val="00B07E16"/>
    <w:rsid w:val="00B14A37"/>
    <w:rsid w:val="00B34FC3"/>
    <w:rsid w:val="00B608EB"/>
    <w:rsid w:val="00B85EA5"/>
    <w:rsid w:val="00B97736"/>
    <w:rsid w:val="00BA2622"/>
    <w:rsid w:val="00BA3B64"/>
    <w:rsid w:val="00BC1CC1"/>
    <w:rsid w:val="00C048B0"/>
    <w:rsid w:val="00C372AA"/>
    <w:rsid w:val="00C71871"/>
    <w:rsid w:val="00CD4B4D"/>
    <w:rsid w:val="00CE44C0"/>
    <w:rsid w:val="00D01B24"/>
    <w:rsid w:val="00D0200C"/>
    <w:rsid w:val="00D155D0"/>
    <w:rsid w:val="00D15B16"/>
    <w:rsid w:val="00D5548E"/>
    <w:rsid w:val="00D611D5"/>
    <w:rsid w:val="00D67532"/>
    <w:rsid w:val="00DC507B"/>
    <w:rsid w:val="00DD021B"/>
    <w:rsid w:val="00DE6D85"/>
    <w:rsid w:val="00DF6221"/>
    <w:rsid w:val="00E57911"/>
    <w:rsid w:val="00E9510D"/>
    <w:rsid w:val="00EE0DE7"/>
    <w:rsid w:val="00EE2083"/>
    <w:rsid w:val="00EE68DC"/>
    <w:rsid w:val="00EF326C"/>
    <w:rsid w:val="00F05634"/>
    <w:rsid w:val="00F324B0"/>
    <w:rsid w:val="00F33214"/>
    <w:rsid w:val="00F36DE3"/>
    <w:rsid w:val="00F528CE"/>
    <w:rsid w:val="00F5343B"/>
    <w:rsid w:val="00F53F1F"/>
    <w:rsid w:val="00F62FCF"/>
    <w:rsid w:val="00F74F49"/>
    <w:rsid w:val="00F762A7"/>
    <w:rsid w:val="00F91646"/>
    <w:rsid w:val="00FB0144"/>
    <w:rsid w:val="00FF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1BB46B"/>
  <w15:chartTrackingRefBased/>
  <w15:docId w15:val="{7761E00D-C336-4F83-B0AA-273D21F6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40" w:line="259" w:lineRule="auto"/>
        <w:ind w:left="14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1D5"/>
    <w:pPr>
      <w:ind w:left="720"/>
      <w:contextualSpacing/>
    </w:pPr>
  </w:style>
  <w:style w:type="paragraph" w:styleId="Header">
    <w:name w:val="header"/>
    <w:basedOn w:val="Normal"/>
    <w:link w:val="HeaderChar"/>
    <w:uiPriority w:val="99"/>
    <w:unhideWhenUsed/>
    <w:rsid w:val="00206A2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06A27"/>
  </w:style>
  <w:style w:type="paragraph" w:styleId="Footer">
    <w:name w:val="footer"/>
    <w:basedOn w:val="Normal"/>
    <w:link w:val="FooterChar"/>
    <w:uiPriority w:val="99"/>
    <w:unhideWhenUsed/>
    <w:rsid w:val="00206A2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06A27"/>
  </w:style>
  <w:style w:type="character" w:styleId="CommentReference">
    <w:name w:val="annotation reference"/>
    <w:basedOn w:val="DefaultParagraphFont"/>
    <w:uiPriority w:val="99"/>
    <w:semiHidden/>
    <w:unhideWhenUsed/>
    <w:rsid w:val="001C7F32"/>
    <w:rPr>
      <w:sz w:val="16"/>
      <w:szCs w:val="16"/>
    </w:rPr>
  </w:style>
  <w:style w:type="paragraph" w:styleId="CommentText">
    <w:name w:val="annotation text"/>
    <w:basedOn w:val="Normal"/>
    <w:link w:val="CommentTextChar"/>
    <w:uiPriority w:val="99"/>
    <w:semiHidden/>
    <w:unhideWhenUsed/>
    <w:rsid w:val="001C7F32"/>
    <w:pPr>
      <w:spacing w:line="240" w:lineRule="auto"/>
    </w:pPr>
    <w:rPr>
      <w:sz w:val="20"/>
      <w:szCs w:val="20"/>
    </w:rPr>
  </w:style>
  <w:style w:type="character" w:customStyle="1" w:styleId="CommentTextChar">
    <w:name w:val="Comment Text Char"/>
    <w:basedOn w:val="DefaultParagraphFont"/>
    <w:link w:val="CommentText"/>
    <w:uiPriority w:val="99"/>
    <w:semiHidden/>
    <w:rsid w:val="001C7F32"/>
    <w:rPr>
      <w:sz w:val="20"/>
      <w:szCs w:val="20"/>
    </w:rPr>
  </w:style>
  <w:style w:type="paragraph" w:styleId="CommentSubject">
    <w:name w:val="annotation subject"/>
    <w:basedOn w:val="CommentText"/>
    <w:next w:val="CommentText"/>
    <w:link w:val="CommentSubjectChar"/>
    <w:uiPriority w:val="99"/>
    <w:semiHidden/>
    <w:unhideWhenUsed/>
    <w:rsid w:val="001C7F32"/>
    <w:rPr>
      <w:b/>
      <w:bCs/>
    </w:rPr>
  </w:style>
  <w:style w:type="character" w:customStyle="1" w:styleId="CommentSubjectChar">
    <w:name w:val="Comment Subject Char"/>
    <w:basedOn w:val="CommentTextChar"/>
    <w:link w:val="CommentSubject"/>
    <w:uiPriority w:val="99"/>
    <w:semiHidden/>
    <w:rsid w:val="001C7F32"/>
    <w:rPr>
      <w:b/>
      <w:bCs/>
      <w:sz w:val="20"/>
      <w:szCs w:val="20"/>
    </w:rPr>
  </w:style>
  <w:style w:type="paragraph" w:styleId="BalloonText">
    <w:name w:val="Balloon Text"/>
    <w:basedOn w:val="Normal"/>
    <w:link w:val="BalloonTextChar"/>
    <w:uiPriority w:val="99"/>
    <w:semiHidden/>
    <w:unhideWhenUsed/>
    <w:rsid w:val="001C7F3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b.w. Pickett Equine Center Meeting Feb 26, 2019</vt:lpstr>
    </vt:vector>
  </TitlesOfParts>
  <Company>Colorado State University</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 Pickett Equine Center Meeting Feb 26, 2019</dc:title>
  <dc:subject/>
  <dc:creator>Durand,Devan</dc:creator>
  <cp:keywords/>
  <dc:description/>
  <cp:lastModifiedBy>Durand,Devan</cp:lastModifiedBy>
  <cp:revision>9</cp:revision>
  <dcterms:created xsi:type="dcterms:W3CDTF">2019-03-02T23:05:00Z</dcterms:created>
  <dcterms:modified xsi:type="dcterms:W3CDTF">2019-03-03T00:09:00Z</dcterms:modified>
</cp:coreProperties>
</file>